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9464E" w14:textId="77777777" w:rsidR="00305151" w:rsidRDefault="00305151" w:rsidP="00305151">
      <w:pPr>
        <w:rPr>
          <w:rFonts w:ascii="Georgia" w:hAnsi="Georgia"/>
          <w:bCs/>
        </w:rPr>
      </w:pPr>
      <w:r>
        <w:rPr>
          <w:rFonts w:ascii="Georgia" w:hAnsi="Georgia"/>
          <w:bCs/>
          <w:noProof/>
        </w:rPr>
        <w:drawing>
          <wp:inline distT="0" distB="0" distL="0" distR="0" wp14:anchorId="6D9B60AC" wp14:editId="7CD886C4">
            <wp:extent cx="3154680" cy="2103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ACE70" w14:textId="77777777" w:rsidR="00305151" w:rsidRPr="00305151" w:rsidRDefault="00305151" w:rsidP="00305151">
      <w:pPr>
        <w:rPr>
          <w:rFonts w:ascii="Georgia" w:hAnsi="Georgia"/>
          <w:bCs/>
        </w:rPr>
      </w:pPr>
      <w:r w:rsidRPr="00305151">
        <w:rPr>
          <w:rFonts w:ascii="Georgia" w:hAnsi="Georgia"/>
          <w:bCs/>
        </w:rPr>
        <w:t xml:space="preserve">May 3, 2007 Thursday </w:t>
      </w:r>
    </w:p>
    <w:p w14:paraId="68AE900D" w14:textId="77777777" w:rsidR="00305151" w:rsidRPr="00305151" w:rsidRDefault="00305151" w:rsidP="00305151">
      <w:pPr>
        <w:rPr>
          <w:rFonts w:ascii="Georgia" w:hAnsi="Georgia"/>
          <w:bCs/>
        </w:rPr>
      </w:pPr>
    </w:p>
    <w:p w14:paraId="0BD93C1C" w14:textId="77777777" w:rsidR="00305151" w:rsidRPr="00305151" w:rsidRDefault="00305151" w:rsidP="00305151">
      <w:pPr>
        <w:rPr>
          <w:rFonts w:ascii="Georgia" w:hAnsi="Georgia"/>
          <w:bCs/>
        </w:rPr>
      </w:pPr>
      <w:r w:rsidRPr="00305151">
        <w:rPr>
          <w:rFonts w:ascii="Georgia" w:hAnsi="Georgia"/>
          <w:bCs/>
        </w:rPr>
        <w:t xml:space="preserve">Lawmaker's wife, </w:t>
      </w:r>
      <w:proofErr w:type="gramStart"/>
      <w:r w:rsidRPr="00305151">
        <w:rPr>
          <w:rFonts w:ascii="Georgia" w:hAnsi="Georgia"/>
          <w:bCs/>
        </w:rPr>
        <w:t>son also do</w:t>
      </w:r>
      <w:proofErr w:type="gramEnd"/>
      <w:r w:rsidRPr="00305151">
        <w:rPr>
          <w:rFonts w:ascii="Georgia" w:hAnsi="Georgia"/>
          <w:bCs/>
        </w:rPr>
        <w:t xml:space="preserve"> well on state's dime</w:t>
      </w:r>
    </w:p>
    <w:p w14:paraId="27E3BB8A" w14:textId="77777777" w:rsidR="00305151" w:rsidRDefault="00305151" w:rsidP="00305151">
      <w:pPr>
        <w:rPr>
          <w:rFonts w:ascii="Georgia" w:hAnsi="Georgia"/>
          <w:bCs/>
        </w:rPr>
      </w:pPr>
    </w:p>
    <w:p w14:paraId="669E6DE7" w14:textId="77777777" w:rsidR="00305151" w:rsidRDefault="00305151" w:rsidP="00305151">
      <w:pPr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By </w:t>
      </w:r>
      <w:r w:rsidRPr="00305151">
        <w:rPr>
          <w:rFonts w:ascii="Georgia" w:hAnsi="Georgia"/>
          <w:bCs/>
        </w:rPr>
        <w:t>Carol Marin, Dave McKinney and Chris Fusco</w:t>
      </w:r>
      <w:r w:rsidRPr="00305151">
        <w:rPr>
          <w:rFonts w:ascii="Georgia" w:hAnsi="Georgia"/>
          <w:bCs/>
        </w:rPr>
        <w:t xml:space="preserve"> </w:t>
      </w:r>
    </w:p>
    <w:p w14:paraId="66EB2FC6" w14:textId="77777777" w:rsidR="00305151" w:rsidRPr="00305151" w:rsidRDefault="00305151" w:rsidP="00305151">
      <w:pPr>
        <w:rPr>
          <w:rFonts w:ascii="Georgia" w:hAnsi="Georgia"/>
          <w:bCs/>
        </w:rPr>
      </w:pPr>
      <w:r w:rsidRPr="00305151">
        <w:rPr>
          <w:rFonts w:ascii="Georgia" w:hAnsi="Georgia"/>
          <w:bCs/>
        </w:rPr>
        <w:t>A firm headed by the stepson of Illinois Senate President Emil Jones stands to be paid up to $45 million from a no-bid tech deal it recently won from the City Colleges of Chicago.</w:t>
      </w:r>
    </w:p>
    <w:p w14:paraId="6794BE9B" w14:textId="77777777" w:rsidR="008F645C" w:rsidRDefault="008F645C" w:rsidP="00305151">
      <w:pPr>
        <w:rPr>
          <w:rFonts w:ascii="Georgia" w:hAnsi="Georgia"/>
          <w:bCs/>
        </w:rPr>
      </w:pPr>
    </w:p>
    <w:p w14:paraId="50612DEE" w14:textId="77777777" w:rsidR="00305151" w:rsidRPr="00305151" w:rsidRDefault="00305151" w:rsidP="00305151">
      <w:pPr>
        <w:rPr>
          <w:rFonts w:ascii="Georgia" w:hAnsi="Georgia"/>
          <w:bCs/>
        </w:rPr>
      </w:pPr>
      <w:r w:rsidRPr="00305151">
        <w:rPr>
          <w:rFonts w:ascii="Georgia" w:hAnsi="Georgia"/>
          <w:bCs/>
        </w:rPr>
        <w:t>The contract, awarded three weeks ago, comes on top of $55 million that John Sterling's company, Synch-Solutions, already has been paid by the college system since 1999.</w:t>
      </w:r>
    </w:p>
    <w:p w14:paraId="3B2BD356" w14:textId="77777777" w:rsidR="008F645C" w:rsidRDefault="008F645C" w:rsidP="00305151">
      <w:pPr>
        <w:rPr>
          <w:rFonts w:ascii="Georgia" w:hAnsi="Georgia"/>
          <w:bCs/>
        </w:rPr>
      </w:pPr>
    </w:p>
    <w:p w14:paraId="1B5755D9" w14:textId="77777777" w:rsidR="00305151" w:rsidRPr="00305151" w:rsidRDefault="00305151" w:rsidP="00305151">
      <w:pPr>
        <w:rPr>
          <w:rFonts w:ascii="Georgia" w:hAnsi="Georgia"/>
          <w:bCs/>
        </w:rPr>
      </w:pPr>
      <w:r w:rsidRPr="00305151">
        <w:rPr>
          <w:rFonts w:ascii="Georgia" w:hAnsi="Georgia"/>
          <w:bCs/>
        </w:rPr>
        <w:t>"The new contract was awarded based on past and current performance of Synch-Solutions in a bid-exempt process . . . under state law," City Colleges Chancellor Wayne Watson said in a written statement.</w:t>
      </w:r>
    </w:p>
    <w:p w14:paraId="008523E0" w14:textId="77777777" w:rsidR="008F645C" w:rsidRDefault="008F645C" w:rsidP="00305151">
      <w:pPr>
        <w:rPr>
          <w:rFonts w:ascii="Georgia" w:hAnsi="Georgia"/>
          <w:bCs/>
        </w:rPr>
      </w:pPr>
    </w:p>
    <w:p w14:paraId="0EBE0B24" w14:textId="77777777" w:rsidR="00305151" w:rsidRPr="00305151" w:rsidRDefault="00305151" w:rsidP="00305151">
      <w:pPr>
        <w:rPr>
          <w:rFonts w:ascii="Georgia" w:hAnsi="Georgia"/>
          <w:bCs/>
        </w:rPr>
      </w:pPr>
      <w:r w:rsidRPr="00305151">
        <w:rPr>
          <w:rFonts w:ascii="Georgia" w:hAnsi="Georgia"/>
          <w:bCs/>
        </w:rPr>
        <w:t>But the hefty dollar amount awarded to Synch -- as well as the firm's ties to the powerful state Senate president -- is raising red flags with government watchdogs.</w:t>
      </w:r>
    </w:p>
    <w:p w14:paraId="2BBE117D" w14:textId="77777777" w:rsidR="008F645C" w:rsidRDefault="008F645C" w:rsidP="00305151">
      <w:pPr>
        <w:rPr>
          <w:rFonts w:ascii="Georgia" w:hAnsi="Georgia"/>
          <w:bCs/>
        </w:rPr>
      </w:pPr>
    </w:p>
    <w:p w14:paraId="35B1AA3C" w14:textId="77777777" w:rsidR="00305151" w:rsidRPr="00305151" w:rsidRDefault="00305151" w:rsidP="00305151">
      <w:pPr>
        <w:rPr>
          <w:rFonts w:ascii="Georgia" w:hAnsi="Georgia"/>
          <w:bCs/>
        </w:rPr>
      </w:pPr>
      <w:r w:rsidRPr="00305151">
        <w:rPr>
          <w:rFonts w:ascii="Georgia" w:hAnsi="Georgia"/>
          <w:bCs/>
        </w:rPr>
        <w:t xml:space="preserve">Jones in the past has controlled state grant money to City Colleges. In 2002, he steered at least $4.5 million to the colleges for computer upgrades at the same time his stepson's information technology firm was winning no-bid contracts from </w:t>
      </w:r>
      <w:proofErr w:type="gramStart"/>
      <w:r w:rsidRPr="00305151">
        <w:rPr>
          <w:rFonts w:ascii="Georgia" w:hAnsi="Georgia"/>
          <w:bCs/>
        </w:rPr>
        <w:t>City Colleges</w:t>
      </w:r>
      <w:proofErr w:type="gramEnd"/>
      <w:r w:rsidRPr="00305151">
        <w:rPr>
          <w:rFonts w:ascii="Georgia" w:hAnsi="Georgia"/>
          <w:bCs/>
        </w:rPr>
        <w:t xml:space="preserve"> trustees.</w:t>
      </w:r>
    </w:p>
    <w:p w14:paraId="7BDC9C5E" w14:textId="77777777" w:rsidR="008F645C" w:rsidRDefault="008F645C" w:rsidP="00305151">
      <w:pPr>
        <w:rPr>
          <w:rFonts w:ascii="Georgia" w:hAnsi="Georgia"/>
          <w:bCs/>
        </w:rPr>
      </w:pPr>
    </w:p>
    <w:p w14:paraId="5967BF21" w14:textId="77777777" w:rsidR="00305151" w:rsidRPr="00305151" w:rsidRDefault="00305151" w:rsidP="00305151">
      <w:pPr>
        <w:rPr>
          <w:rFonts w:ascii="Georgia" w:hAnsi="Georgia"/>
          <w:bCs/>
        </w:rPr>
      </w:pPr>
      <w:r w:rsidRPr="00305151">
        <w:rPr>
          <w:rFonts w:ascii="Georgia" w:hAnsi="Georgia"/>
          <w:bCs/>
        </w:rPr>
        <w:t>"It's amazing how well those who are related to the powerful do with government contracts," said Jay Stewart, executive director of the Better Government Association.</w:t>
      </w:r>
    </w:p>
    <w:p w14:paraId="7C1C2DED" w14:textId="77777777" w:rsidR="008F645C" w:rsidRDefault="008F645C" w:rsidP="00305151">
      <w:pPr>
        <w:rPr>
          <w:rFonts w:ascii="Georgia" w:hAnsi="Georgia"/>
          <w:bCs/>
        </w:rPr>
      </w:pPr>
    </w:p>
    <w:p w14:paraId="601ACE3D" w14:textId="77777777" w:rsidR="00305151" w:rsidRPr="00305151" w:rsidRDefault="00305151" w:rsidP="00305151">
      <w:pPr>
        <w:rPr>
          <w:rFonts w:ascii="Georgia" w:hAnsi="Georgia"/>
          <w:bCs/>
        </w:rPr>
      </w:pPr>
      <w:r w:rsidRPr="00305151">
        <w:rPr>
          <w:rFonts w:ascii="Georgia" w:hAnsi="Georgia"/>
          <w:bCs/>
        </w:rPr>
        <w:t>Jones vehemently denied ever helping his stepson get government work.</w:t>
      </w:r>
    </w:p>
    <w:p w14:paraId="7F66DEC9" w14:textId="77777777" w:rsidR="00305151" w:rsidRPr="00305151" w:rsidRDefault="00305151" w:rsidP="00305151">
      <w:pPr>
        <w:rPr>
          <w:rFonts w:ascii="Georgia" w:hAnsi="Georgia"/>
          <w:bCs/>
        </w:rPr>
      </w:pPr>
      <w:r w:rsidRPr="00305151">
        <w:rPr>
          <w:rFonts w:ascii="Georgia" w:hAnsi="Georgia"/>
          <w:bCs/>
        </w:rPr>
        <w:t>"John Sterling is a successful businessman who worked for major companies doing technology before starting [Synch-Solutions]," Jones said in a statement Wednesday. "I have never interfered in his business, and he has never sought my counsel or advice in reference to securing business."</w:t>
      </w:r>
    </w:p>
    <w:p w14:paraId="287DC30D" w14:textId="77777777" w:rsidR="00305151" w:rsidRPr="00305151" w:rsidRDefault="00305151" w:rsidP="00305151">
      <w:pPr>
        <w:rPr>
          <w:rFonts w:ascii="Georgia" w:hAnsi="Georgia"/>
          <w:bCs/>
        </w:rPr>
      </w:pPr>
      <w:r w:rsidRPr="00305151">
        <w:rPr>
          <w:rFonts w:ascii="Georgia" w:hAnsi="Georgia"/>
          <w:bCs/>
        </w:rPr>
        <w:lastRenderedPageBreak/>
        <w:t xml:space="preserve">$70,000 </w:t>
      </w:r>
      <w:proofErr w:type="gramStart"/>
      <w:r w:rsidRPr="00305151">
        <w:rPr>
          <w:rFonts w:ascii="Georgia" w:hAnsi="Georgia"/>
          <w:bCs/>
        </w:rPr>
        <w:t>raise</w:t>
      </w:r>
      <w:proofErr w:type="gramEnd"/>
    </w:p>
    <w:p w14:paraId="7BB09147" w14:textId="77777777" w:rsidR="008F645C" w:rsidRDefault="008F645C" w:rsidP="00305151">
      <w:pPr>
        <w:rPr>
          <w:rFonts w:ascii="Georgia" w:hAnsi="Georgia"/>
          <w:bCs/>
        </w:rPr>
      </w:pPr>
    </w:p>
    <w:p w14:paraId="3FC23C8A" w14:textId="77777777" w:rsidR="00305151" w:rsidRPr="00305151" w:rsidRDefault="00305151" w:rsidP="00305151">
      <w:pPr>
        <w:rPr>
          <w:rFonts w:ascii="Georgia" w:hAnsi="Georgia"/>
          <w:bCs/>
        </w:rPr>
      </w:pPr>
      <w:r w:rsidRPr="00305151">
        <w:rPr>
          <w:rFonts w:ascii="Georgia" w:hAnsi="Georgia"/>
          <w:bCs/>
        </w:rPr>
        <w:t>The new three-year deal for the stepson's firm comes amid several recent disclosures about Jones' family and state jobs.</w:t>
      </w:r>
    </w:p>
    <w:p w14:paraId="19995BC4" w14:textId="77777777" w:rsidR="008F645C" w:rsidRDefault="008F645C" w:rsidP="00305151">
      <w:pPr>
        <w:rPr>
          <w:rFonts w:ascii="Georgia" w:hAnsi="Georgia"/>
          <w:bCs/>
        </w:rPr>
      </w:pPr>
    </w:p>
    <w:p w14:paraId="2B623BAE" w14:textId="77777777" w:rsidR="00305151" w:rsidRPr="00305151" w:rsidRDefault="00305151" w:rsidP="00305151">
      <w:pPr>
        <w:rPr>
          <w:rFonts w:ascii="Georgia" w:hAnsi="Georgia"/>
          <w:bCs/>
        </w:rPr>
      </w:pPr>
      <w:r w:rsidRPr="00305151">
        <w:rPr>
          <w:rFonts w:ascii="Georgia" w:hAnsi="Georgia"/>
          <w:bCs/>
        </w:rPr>
        <w:t>Gov. Blagojevich's administration hired Jones' son Emil Jones III for a $57,360-a-year state commerce post April 3. His hiring came around the same time Sen. Jones emerged as a top advocate for a contentious new business tax pushed by the governor.</w:t>
      </w:r>
    </w:p>
    <w:p w14:paraId="72985501" w14:textId="77777777" w:rsidR="008F645C" w:rsidRDefault="008F645C" w:rsidP="00305151">
      <w:pPr>
        <w:rPr>
          <w:rFonts w:ascii="Georgia" w:hAnsi="Georgia"/>
          <w:bCs/>
        </w:rPr>
      </w:pPr>
    </w:p>
    <w:p w14:paraId="5901FC8D" w14:textId="77777777" w:rsidR="00305151" w:rsidRPr="00305151" w:rsidRDefault="00305151" w:rsidP="00305151">
      <w:pPr>
        <w:rPr>
          <w:rFonts w:ascii="Georgia" w:hAnsi="Georgia"/>
          <w:bCs/>
        </w:rPr>
      </w:pPr>
      <w:r w:rsidRPr="00305151">
        <w:rPr>
          <w:rFonts w:ascii="Georgia" w:hAnsi="Georgia"/>
          <w:bCs/>
        </w:rPr>
        <w:t>Also, the Senate president's wife, psychologist Lorrie Jones, has seen her state pay increase more than $70,000 under Blagojevich, who promoted her to state mental health chief.</w:t>
      </w:r>
    </w:p>
    <w:p w14:paraId="3C428A5C" w14:textId="77777777" w:rsidR="008F645C" w:rsidRDefault="008F645C" w:rsidP="00305151">
      <w:pPr>
        <w:rPr>
          <w:rFonts w:ascii="Georgia" w:hAnsi="Georgia"/>
          <w:bCs/>
        </w:rPr>
      </w:pPr>
    </w:p>
    <w:p w14:paraId="5FC2BCCB" w14:textId="77777777" w:rsidR="00305151" w:rsidRPr="00305151" w:rsidRDefault="00305151" w:rsidP="00305151">
      <w:pPr>
        <w:rPr>
          <w:rFonts w:ascii="Georgia" w:hAnsi="Georgia"/>
          <w:bCs/>
        </w:rPr>
      </w:pPr>
      <w:r w:rsidRPr="00305151">
        <w:rPr>
          <w:rFonts w:ascii="Georgia" w:hAnsi="Georgia"/>
          <w:bCs/>
        </w:rPr>
        <w:t>Jones' stepson's firm was formed as a minority-business enterprise.</w:t>
      </w:r>
    </w:p>
    <w:p w14:paraId="4CD19BA0" w14:textId="77777777" w:rsidR="00305151" w:rsidRPr="00305151" w:rsidRDefault="00305151" w:rsidP="00305151">
      <w:pPr>
        <w:rPr>
          <w:rFonts w:ascii="Georgia" w:hAnsi="Georgia"/>
          <w:bCs/>
        </w:rPr>
      </w:pPr>
      <w:r w:rsidRPr="00305151">
        <w:rPr>
          <w:rFonts w:ascii="Georgia" w:hAnsi="Georgia"/>
          <w:bCs/>
        </w:rPr>
        <w:t>Sterling said that's because of his firm's track record, not its ties to Jones.</w:t>
      </w:r>
    </w:p>
    <w:p w14:paraId="204C27D6" w14:textId="77777777" w:rsidR="008F645C" w:rsidRDefault="008F645C" w:rsidP="00305151">
      <w:pPr>
        <w:rPr>
          <w:rFonts w:ascii="Georgia" w:hAnsi="Georgia"/>
          <w:bCs/>
        </w:rPr>
      </w:pPr>
    </w:p>
    <w:p w14:paraId="24A10700" w14:textId="77777777" w:rsidR="00305151" w:rsidRPr="00305151" w:rsidRDefault="00305151" w:rsidP="00305151">
      <w:pPr>
        <w:rPr>
          <w:rFonts w:ascii="Georgia" w:hAnsi="Georgia"/>
          <w:bCs/>
        </w:rPr>
      </w:pPr>
      <w:r w:rsidRPr="00305151">
        <w:rPr>
          <w:rFonts w:ascii="Georgia" w:hAnsi="Georgia"/>
          <w:bCs/>
        </w:rPr>
        <w:t>"I understand that my father is a public figure and fair game for public scrutiny," he wrote in response to an interview request. "I believe, however, that the 120 employees who work for Synch-Solutions -- and who provide for their families with hard-earned money for good, honest work -- do not deserve to have negative implications made about their company."</w:t>
      </w:r>
    </w:p>
    <w:p w14:paraId="50963EB3" w14:textId="77777777" w:rsidR="008F645C" w:rsidRDefault="008F645C" w:rsidP="00305151">
      <w:pPr>
        <w:rPr>
          <w:rFonts w:ascii="Georgia" w:hAnsi="Georgia"/>
          <w:bCs/>
        </w:rPr>
      </w:pPr>
    </w:p>
    <w:p w14:paraId="2EF03F9B" w14:textId="77777777" w:rsidR="00305151" w:rsidRPr="008F645C" w:rsidRDefault="00305151" w:rsidP="00305151">
      <w:pPr>
        <w:rPr>
          <w:rFonts w:ascii="Georgia" w:hAnsi="Georgia"/>
          <w:b/>
          <w:bCs/>
        </w:rPr>
      </w:pPr>
      <w:r w:rsidRPr="008F645C">
        <w:rPr>
          <w:rFonts w:ascii="Georgia" w:hAnsi="Georgia"/>
          <w:b/>
          <w:bCs/>
        </w:rPr>
        <w:t>ALL IN THE FAMILY</w:t>
      </w:r>
    </w:p>
    <w:p w14:paraId="51C4EA56" w14:textId="77777777" w:rsidR="008F645C" w:rsidRDefault="008F645C" w:rsidP="00305151">
      <w:pPr>
        <w:rPr>
          <w:rFonts w:ascii="Georgia" w:hAnsi="Georgia"/>
          <w:bCs/>
        </w:rPr>
      </w:pPr>
    </w:p>
    <w:p w14:paraId="0A5EB498" w14:textId="77777777" w:rsidR="00305151" w:rsidRPr="00305151" w:rsidRDefault="00305151" w:rsidP="00305151">
      <w:pPr>
        <w:rPr>
          <w:rFonts w:ascii="Georgia" w:hAnsi="Georgia"/>
          <w:bCs/>
        </w:rPr>
      </w:pPr>
      <w:r w:rsidRPr="00305151">
        <w:rPr>
          <w:rFonts w:ascii="Georgia" w:hAnsi="Georgia"/>
          <w:bCs/>
        </w:rPr>
        <w:t>A look at state jobs and government contracts tied to relatives of Illinois Senate President Emil Jones:</w:t>
      </w:r>
    </w:p>
    <w:p w14:paraId="6E42EC67" w14:textId="77777777" w:rsidR="008F645C" w:rsidRDefault="008F645C" w:rsidP="00305151">
      <w:pPr>
        <w:rPr>
          <w:rFonts w:ascii="Georgia" w:hAnsi="Georgia"/>
          <w:bCs/>
        </w:rPr>
      </w:pPr>
    </w:p>
    <w:p w14:paraId="18742CAC" w14:textId="77777777" w:rsidR="008F645C" w:rsidRDefault="00305151" w:rsidP="00305151">
      <w:pPr>
        <w:rPr>
          <w:rFonts w:ascii="Georgia" w:hAnsi="Georgia"/>
          <w:bCs/>
        </w:rPr>
      </w:pPr>
      <w:r w:rsidRPr="00305151">
        <w:rPr>
          <w:rFonts w:ascii="Georgia" w:hAnsi="Georgia"/>
          <w:bCs/>
        </w:rPr>
        <w:t xml:space="preserve">Lorrie Jones: The Senate president's wife, a psychologist, has seen her state salary increase from $116,460 to $186,000 under Gov. Blagojevich, who in 2005 promoted her to head the Department of Human Services' mental health division. </w:t>
      </w:r>
    </w:p>
    <w:p w14:paraId="3BE282B3" w14:textId="77777777" w:rsidR="00305151" w:rsidRPr="00305151" w:rsidRDefault="00305151" w:rsidP="00305151">
      <w:pPr>
        <w:rPr>
          <w:rFonts w:ascii="Georgia" w:hAnsi="Georgia"/>
          <w:bCs/>
        </w:rPr>
      </w:pPr>
      <w:r w:rsidRPr="00305151">
        <w:rPr>
          <w:rFonts w:ascii="Georgia" w:hAnsi="Georgia"/>
          <w:bCs/>
        </w:rPr>
        <w:t>The Blagojevich administration rescinded its rule that the state's mental health chief be a medical doctor just before Lorrie Jones got the job.</w:t>
      </w:r>
    </w:p>
    <w:p w14:paraId="7BBCDA0D" w14:textId="77777777" w:rsidR="008F645C" w:rsidRDefault="008F645C" w:rsidP="00305151">
      <w:pPr>
        <w:rPr>
          <w:rFonts w:ascii="Georgia" w:hAnsi="Georgia"/>
          <w:bCs/>
        </w:rPr>
      </w:pPr>
    </w:p>
    <w:p w14:paraId="17061A70" w14:textId="77777777" w:rsidR="00305151" w:rsidRPr="00305151" w:rsidRDefault="00305151" w:rsidP="00305151">
      <w:pPr>
        <w:rPr>
          <w:rFonts w:ascii="Georgia" w:hAnsi="Georgia"/>
          <w:bCs/>
        </w:rPr>
      </w:pPr>
      <w:r w:rsidRPr="00305151">
        <w:rPr>
          <w:rFonts w:ascii="Georgia" w:hAnsi="Georgia"/>
          <w:bCs/>
        </w:rPr>
        <w:t xml:space="preserve">Emil Jones III: Jones' </w:t>
      </w:r>
      <w:proofErr w:type="gramStart"/>
      <w:r w:rsidRPr="00305151">
        <w:rPr>
          <w:rFonts w:ascii="Georgia" w:hAnsi="Georgia"/>
          <w:bCs/>
        </w:rPr>
        <w:t>son,</w:t>
      </w:r>
      <w:proofErr w:type="gramEnd"/>
      <w:r w:rsidRPr="00305151">
        <w:rPr>
          <w:rFonts w:ascii="Georgia" w:hAnsi="Georgia"/>
          <w:bCs/>
        </w:rPr>
        <w:t xml:space="preserve"> hired April 3 as manager of real estate development for the Blagojevich administration's Commerce Department. Earns $57,360 in his new post -- a 7 percent increase over his previous state job, which he held from 1999 to November 2006.</w:t>
      </w:r>
    </w:p>
    <w:p w14:paraId="6030FBF3" w14:textId="77777777" w:rsidR="008F645C" w:rsidRDefault="008F645C" w:rsidP="00305151">
      <w:pPr>
        <w:rPr>
          <w:rFonts w:ascii="Georgia" w:hAnsi="Georgia"/>
          <w:bCs/>
        </w:rPr>
      </w:pPr>
    </w:p>
    <w:p w14:paraId="523E7B22" w14:textId="77777777" w:rsidR="00305151" w:rsidRPr="00305151" w:rsidRDefault="00305151" w:rsidP="00305151">
      <w:pPr>
        <w:rPr>
          <w:rFonts w:ascii="Georgia" w:hAnsi="Georgia"/>
          <w:bCs/>
        </w:rPr>
      </w:pPr>
      <w:r w:rsidRPr="00305151">
        <w:rPr>
          <w:rFonts w:ascii="Georgia" w:hAnsi="Georgia"/>
          <w:bCs/>
        </w:rPr>
        <w:t>John Sterling: Jones' stepson and CEO of Synch-Solutions, a consulting and technology firm whose client list includes Exelon (</w:t>
      </w:r>
      <w:proofErr w:type="spellStart"/>
      <w:r w:rsidRPr="00305151">
        <w:rPr>
          <w:rFonts w:ascii="Georgia" w:hAnsi="Georgia"/>
          <w:bCs/>
        </w:rPr>
        <w:t>ComEd's</w:t>
      </w:r>
      <w:proofErr w:type="spellEnd"/>
      <w:r w:rsidRPr="00305151">
        <w:rPr>
          <w:rFonts w:ascii="Georgia" w:hAnsi="Georgia"/>
          <w:bCs/>
        </w:rPr>
        <w:t xml:space="preserve"> parent company), the CTA, Chicago Public Schools, Illinois State Toll Highway Authority and Cook County Forest Preserve District. Jones has been a staunch ally of </w:t>
      </w:r>
      <w:proofErr w:type="spellStart"/>
      <w:r w:rsidRPr="00305151">
        <w:rPr>
          <w:rFonts w:ascii="Georgia" w:hAnsi="Georgia"/>
          <w:bCs/>
        </w:rPr>
        <w:t>ComEd</w:t>
      </w:r>
      <w:proofErr w:type="spellEnd"/>
      <w:r w:rsidRPr="00305151">
        <w:rPr>
          <w:rFonts w:ascii="Georgia" w:hAnsi="Georgia"/>
          <w:bCs/>
        </w:rPr>
        <w:t xml:space="preserve"> in its fight against freezing electricity rates.</w:t>
      </w:r>
    </w:p>
    <w:p w14:paraId="4206A9BC" w14:textId="77777777" w:rsidR="008F645C" w:rsidRDefault="008F645C" w:rsidP="00305151">
      <w:pPr>
        <w:rPr>
          <w:rFonts w:ascii="Georgia" w:hAnsi="Georgia"/>
          <w:bCs/>
        </w:rPr>
      </w:pPr>
      <w:bookmarkStart w:id="0" w:name="_GoBack"/>
      <w:bookmarkEnd w:id="0"/>
    </w:p>
    <w:p w14:paraId="14AA57BC" w14:textId="77777777" w:rsidR="00305151" w:rsidRPr="00305151" w:rsidRDefault="00305151" w:rsidP="00305151">
      <w:pPr>
        <w:rPr>
          <w:rFonts w:ascii="Georgia" w:hAnsi="Georgia"/>
          <w:bCs/>
        </w:rPr>
      </w:pPr>
      <w:r w:rsidRPr="00305151">
        <w:rPr>
          <w:rFonts w:ascii="Georgia" w:hAnsi="Georgia"/>
          <w:bCs/>
        </w:rPr>
        <w:t>Contributing: NBC5 producers Katie Ernst and Don Moseley</w:t>
      </w:r>
    </w:p>
    <w:p w14:paraId="65F470E1" w14:textId="77777777" w:rsidR="0060431F" w:rsidRPr="00305151" w:rsidRDefault="0060431F">
      <w:pPr>
        <w:rPr>
          <w:rFonts w:ascii="Georgia" w:hAnsi="Georgia"/>
        </w:rPr>
      </w:pPr>
    </w:p>
    <w:sectPr w:rsidR="0060431F" w:rsidRPr="00305151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51"/>
    <w:rsid w:val="00305151"/>
    <w:rsid w:val="00361DE1"/>
    <w:rsid w:val="0060431F"/>
    <w:rsid w:val="008F645C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26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1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3314</Characters>
  <Application>Microsoft Macintosh Word</Application>
  <DocSecurity>0</DocSecurity>
  <Lines>27</Lines>
  <Paragraphs>7</Paragraphs>
  <ScaleCrop>false</ScaleCrop>
  <Company>Sun-Times Media Group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2</cp:revision>
  <dcterms:created xsi:type="dcterms:W3CDTF">2015-02-16T21:57:00Z</dcterms:created>
  <dcterms:modified xsi:type="dcterms:W3CDTF">2015-02-16T22:08:00Z</dcterms:modified>
</cp:coreProperties>
</file>