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05" w:rsidRPr="0043723E" w:rsidRDefault="00DC3305" w:rsidP="00DC3305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05" w:rsidRPr="0043723E" w:rsidRDefault="00DC3305" w:rsidP="00DC3305">
      <w:pPr>
        <w:rPr>
          <w:rFonts w:ascii="Georgia" w:hAnsi="Georgia"/>
        </w:rPr>
      </w:pPr>
      <w:r w:rsidRPr="0043723E">
        <w:rPr>
          <w:rFonts w:ascii="Georgia" w:hAnsi="Georgia"/>
        </w:rPr>
        <w:t>May 09, 2001, WEDNESDAY, Late Sports Final Edition</w:t>
      </w:r>
    </w:p>
    <w:p w:rsidR="00DC3305" w:rsidRPr="0043723E" w:rsidRDefault="00DC3305" w:rsidP="00DC3305">
      <w:pPr>
        <w:rPr>
          <w:rFonts w:ascii="Georgia" w:hAnsi="Georgia"/>
        </w:rPr>
      </w:pPr>
    </w:p>
    <w:p w:rsidR="00DC3305" w:rsidRPr="00DC1887" w:rsidRDefault="00DC3305" w:rsidP="00DC3305">
      <w:pPr>
        <w:rPr>
          <w:rFonts w:ascii="Georgia" w:hAnsi="Georgia"/>
          <w:b/>
          <w:sz w:val="48"/>
          <w:szCs w:val="48"/>
        </w:rPr>
      </w:pPr>
      <w:bookmarkStart w:id="0" w:name="_GoBack"/>
      <w:r w:rsidRPr="00DC1887">
        <w:rPr>
          <w:rFonts w:ascii="Georgia" w:hAnsi="Georgia"/>
          <w:b/>
          <w:sz w:val="48"/>
          <w:szCs w:val="48"/>
        </w:rPr>
        <w:t>Ex-Ryan aide calls license probe unfair</w:t>
      </w:r>
    </w:p>
    <w:bookmarkEnd w:id="0"/>
    <w:p w:rsidR="00DC3305" w:rsidRPr="0043723E" w:rsidRDefault="00DC3305" w:rsidP="00DC3305">
      <w:pPr>
        <w:rPr>
          <w:rFonts w:ascii="Georgia" w:hAnsi="Georgia"/>
        </w:rPr>
      </w:pPr>
    </w:p>
    <w:p w:rsidR="00DC3305" w:rsidRDefault="00DC3305" w:rsidP="00DC3305">
      <w:pPr>
        <w:rPr>
          <w:rFonts w:ascii="Georgia" w:hAnsi="Georgia"/>
          <w:bCs/>
        </w:rPr>
      </w:pPr>
      <w:r>
        <w:rPr>
          <w:rFonts w:ascii="Georgia" w:hAnsi="Georgia"/>
          <w:bCs/>
        </w:rPr>
        <w:t>By Dave McKinney</w:t>
      </w:r>
    </w:p>
    <w:p w:rsidR="00DC3305" w:rsidRDefault="00DC3305" w:rsidP="00DC3305">
      <w:pPr>
        <w:rPr>
          <w:rFonts w:ascii="Georgia" w:hAnsi="Georgia"/>
          <w:bCs/>
        </w:rPr>
      </w:pPr>
      <w:proofErr w:type="spellStart"/>
      <w:r>
        <w:rPr>
          <w:rFonts w:ascii="Georgia" w:hAnsi="Georgia"/>
          <w:bCs/>
        </w:rPr>
        <w:t>Springield</w:t>
      </w:r>
      <w:proofErr w:type="spellEnd"/>
      <w:r>
        <w:rPr>
          <w:rFonts w:ascii="Georgia" w:hAnsi="Georgia"/>
          <w:bCs/>
        </w:rPr>
        <w:t xml:space="preserve"> bureau chief</w:t>
      </w:r>
    </w:p>
    <w:p w:rsidR="00DC3305" w:rsidRDefault="00DC3305" w:rsidP="00DC3305">
      <w:pPr>
        <w:rPr>
          <w:rFonts w:ascii="Georgia" w:hAnsi="Georgia"/>
        </w:rPr>
      </w:pPr>
      <w:r>
        <w:rPr>
          <w:rFonts w:ascii="Georgia" w:hAnsi="Georgia"/>
          <w:bCs/>
        </w:rPr>
        <w:t>SPRINGFIELD-</w:t>
      </w:r>
      <w:r w:rsidRPr="0043723E">
        <w:rPr>
          <w:rFonts w:ascii="Georgia" w:hAnsi="Georgia"/>
          <w:bCs/>
        </w:rPr>
        <w:t>Gov. Ryan's</w:t>
      </w:r>
      <w:r w:rsidRPr="0043723E">
        <w:rPr>
          <w:rFonts w:ascii="Georgia" w:hAnsi="Georgia"/>
        </w:rPr>
        <w:t xml:space="preserve"> image has been wrongly tainted by overzealous media and by a "totally unfair" federal probe into widespread corruption during his eight years as secretary of state, Ryan's former chief of staff complained Tuesday.</w:t>
      </w:r>
    </w:p>
    <w:p w:rsidR="00DC3305" w:rsidRPr="0043723E" w:rsidRDefault="00DC3305" w:rsidP="00DC3305">
      <w:pPr>
        <w:rPr>
          <w:rFonts w:ascii="Georgia" w:hAnsi="Georgia"/>
        </w:rPr>
      </w:pPr>
    </w:p>
    <w:p w:rsidR="00DC3305" w:rsidRPr="0043723E" w:rsidRDefault="00DC3305" w:rsidP="00DC3305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Longtime Ryan aide Scott </w:t>
      </w:r>
      <w:proofErr w:type="spellStart"/>
      <w:r w:rsidRPr="0043723E">
        <w:rPr>
          <w:rFonts w:ascii="Georgia" w:hAnsi="Georgia"/>
        </w:rPr>
        <w:t>Fawell</w:t>
      </w:r>
      <w:proofErr w:type="spellEnd"/>
      <w:r w:rsidRPr="0043723E">
        <w:rPr>
          <w:rFonts w:ascii="Georgia" w:hAnsi="Georgia"/>
        </w:rPr>
        <w:t xml:space="preserve"> also said he hopes the Kankakee Republican will seek another term as governor, despite unprecedented low approval ratings.</w:t>
      </w:r>
    </w:p>
    <w:p w:rsidR="00DC3305" w:rsidRPr="0043723E" w:rsidRDefault="00DC3305" w:rsidP="00DC3305">
      <w:pPr>
        <w:rPr>
          <w:rFonts w:ascii="Georgia" w:hAnsi="Georgia"/>
        </w:rPr>
      </w:pPr>
    </w:p>
    <w:p w:rsidR="00DC3305" w:rsidRDefault="00DC3305" w:rsidP="00DC3305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"I think what they've done to the governor and to others is totally unfair," said </w:t>
      </w:r>
      <w:proofErr w:type="spellStart"/>
      <w:r w:rsidRPr="0043723E">
        <w:rPr>
          <w:rFonts w:ascii="Georgia" w:hAnsi="Georgia"/>
        </w:rPr>
        <w:t>Fawell</w:t>
      </w:r>
      <w:proofErr w:type="spellEnd"/>
      <w:r w:rsidRPr="0043723E">
        <w:rPr>
          <w:rFonts w:ascii="Georgia" w:hAnsi="Georgia"/>
        </w:rPr>
        <w:t>, who served as Ryan's top aide for most of his two terms as secretary of state.</w:t>
      </w:r>
    </w:p>
    <w:p w:rsidR="00DC3305" w:rsidRPr="0043723E" w:rsidRDefault="00DC3305" w:rsidP="00DC3305">
      <w:pPr>
        <w:rPr>
          <w:rFonts w:ascii="Georgia" w:hAnsi="Georgia"/>
        </w:rPr>
      </w:pPr>
    </w:p>
    <w:p w:rsidR="00DC3305" w:rsidRPr="0043723E" w:rsidRDefault="00DC3305" w:rsidP="00DC3305">
      <w:pPr>
        <w:rPr>
          <w:rFonts w:ascii="Georgia" w:hAnsi="Georgia"/>
        </w:rPr>
      </w:pPr>
      <w:r w:rsidRPr="0043723E">
        <w:rPr>
          <w:rFonts w:ascii="Georgia" w:hAnsi="Georgia"/>
        </w:rPr>
        <w:t>"What haunts him, besides the members of the media who keep pounding on him, is this innuendo and rumor out there that there is trouble somewhere afoot.</w:t>
      </w:r>
    </w:p>
    <w:p w:rsidR="00DC3305" w:rsidRDefault="00DC3305" w:rsidP="00DC3305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"Everything that's been written has been absolutely untrue," said </w:t>
      </w:r>
      <w:proofErr w:type="spellStart"/>
      <w:r w:rsidRPr="0043723E">
        <w:rPr>
          <w:rFonts w:ascii="Georgia" w:hAnsi="Georgia"/>
        </w:rPr>
        <w:t>Fawell</w:t>
      </w:r>
      <w:proofErr w:type="spellEnd"/>
      <w:r w:rsidRPr="0043723E">
        <w:rPr>
          <w:rFonts w:ascii="Georgia" w:hAnsi="Georgia"/>
        </w:rPr>
        <w:t>, head of the Metropolitan Pier and Exposition Authority. "We did the best we could. We ran the place honestly."</w:t>
      </w:r>
    </w:p>
    <w:p w:rsidR="00DC3305" w:rsidRPr="0043723E" w:rsidRDefault="00DC3305" w:rsidP="00DC3305">
      <w:pPr>
        <w:rPr>
          <w:rFonts w:ascii="Georgia" w:hAnsi="Georgia"/>
        </w:rPr>
      </w:pPr>
    </w:p>
    <w:p w:rsidR="00DC3305" w:rsidRPr="0043723E" w:rsidRDefault="00DC3305" w:rsidP="00DC3305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Through almost three years, federal prosecutors have racked up close to </w:t>
      </w:r>
      <w:proofErr w:type="gramStart"/>
      <w:r w:rsidRPr="0043723E">
        <w:rPr>
          <w:rFonts w:ascii="Georgia" w:hAnsi="Georgia"/>
        </w:rPr>
        <w:t>three dozen</w:t>
      </w:r>
      <w:proofErr w:type="gramEnd"/>
      <w:r w:rsidRPr="0043723E">
        <w:rPr>
          <w:rFonts w:ascii="Georgia" w:hAnsi="Georgia"/>
        </w:rPr>
        <w:t xml:space="preserve"> convictions.</w:t>
      </w:r>
    </w:p>
    <w:p w:rsidR="00DC3305" w:rsidRDefault="00DC3305" w:rsidP="00DC3305">
      <w:pPr>
        <w:rPr>
          <w:rFonts w:ascii="Georgia" w:hAnsi="Georgia"/>
        </w:rPr>
      </w:pPr>
    </w:p>
    <w:p w:rsidR="00DC3305" w:rsidRPr="0043723E" w:rsidRDefault="00DC3305" w:rsidP="00DC3305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Neither </w:t>
      </w:r>
      <w:proofErr w:type="spellStart"/>
      <w:r w:rsidRPr="0043723E">
        <w:rPr>
          <w:rFonts w:ascii="Georgia" w:hAnsi="Georgia"/>
        </w:rPr>
        <w:t>Fawell</w:t>
      </w:r>
      <w:proofErr w:type="spellEnd"/>
      <w:r w:rsidRPr="0043723E">
        <w:rPr>
          <w:rFonts w:ascii="Georgia" w:hAnsi="Georgia"/>
        </w:rPr>
        <w:t xml:space="preserve"> nor the </w:t>
      </w:r>
      <w:proofErr w:type="gramStart"/>
      <w:r w:rsidRPr="0043723E">
        <w:rPr>
          <w:rFonts w:ascii="Georgia" w:hAnsi="Georgia"/>
        </w:rPr>
        <w:t>governor have</w:t>
      </w:r>
      <w:proofErr w:type="gramEnd"/>
      <w:r w:rsidRPr="0043723E">
        <w:rPr>
          <w:rFonts w:ascii="Georgia" w:hAnsi="Georgia"/>
        </w:rPr>
        <w:t xml:space="preserve"> been charged with wrongdoing. </w:t>
      </w:r>
      <w:proofErr w:type="spellStart"/>
      <w:r w:rsidRPr="0043723E">
        <w:rPr>
          <w:rFonts w:ascii="Georgia" w:hAnsi="Georgia"/>
        </w:rPr>
        <w:t>Fawell</w:t>
      </w:r>
      <w:proofErr w:type="spellEnd"/>
      <w:r w:rsidRPr="0043723E">
        <w:rPr>
          <w:rFonts w:ascii="Georgia" w:hAnsi="Georgia"/>
        </w:rPr>
        <w:t xml:space="preserve"> said he has not been identified as a target.</w:t>
      </w:r>
    </w:p>
    <w:p w:rsidR="00DC3305" w:rsidRDefault="00DC3305" w:rsidP="00DC3305">
      <w:pPr>
        <w:rPr>
          <w:rFonts w:ascii="Georgia" w:hAnsi="Georgia"/>
        </w:rPr>
      </w:pPr>
    </w:p>
    <w:p w:rsidR="00DC3305" w:rsidRPr="0043723E" w:rsidRDefault="00DC3305" w:rsidP="00DC3305">
      <w:pPr>
        <w:rPr>
          <w:rFonts w:ascii="Georgia" w:hAnsi="Georgia"/>
        </w:rPr>
      </w:pPr>
      <w:r w:rsidRPr="0043723E">
        <w:rPr>
          <w:rFonts w:ascii="Georgia" w:hAnsi="Georgia"/>
        </w:rPr>
        <w:t>Most of the convictions have involved the illegal sale of truck and driver's licenses for bribes.</w:t>
      </w:r>
    </w:p>
    <w:p w:rsidR="00DC3305" w:rsidRDefault="00DC3305" w:rsidP="00DC3305">
      <w:pPr>
        <w:rPr>
          <w:rFonts w:ascii="Georgia" w:hAnsi="Georgia"/>
        </w:rPr>
      </w:pPr>
    </w:p>
    <w:p w:rsidR="00DC3305" w:rsidRPr="0043723E" w:rsidRDefault="00DC3305" w:rsidP="00DC3305">
      <w:pPr>
        <w:rPr>
          <w:rFonts w:ascii="Georgia" w:hAnsi="Georgia"/>
        </w:rPr>
      </w:pPr>
      <w:proofErr w:type="spellStart"/>
      <w:r w:rsidRPr="0043723E">
        <w:rPr>
          <w:rFonts w:ascii="Georgia" w:hAnsi="Georgia"/>
        </w:rPr>
        <w:t>Fawell</w:t>
      </w:r>
      <w:proofErr w:type="spellEnd"/>
      <w:r w:rsidRPr="0043723E">
        <w:rPr>
          <w:rFonts w:ascii="Georgia" w:hAnsi="Georgia"/>
        </w:rPr>
        <w:t xml:space="preserve"> called on prosecutors to wrap up their probe, which he said is "in the bottom of the ninth."</w:t>
      </w:r>
    </w:p>
    <w:p w:rsidR="00DC3305" w:rsidRDefault="00DC3305" w:rsidP="00DC3305">
      <w:pPr>
        <w:rPr>
          <w:rFonts w:ascii="Georgia" w:hAnsi="Georgia"/>
        </w:rPr>
      </w:pPr>
    </w:p>
    <w:p w:rsidR="00DC3305" w:rsidRPr="0043723E" w:rsidRDefault="00DC3305" w:rsidP="00DC3305">
      <w:pPr>
        <w:rPr>
          <w:rFonts w:ascii="Georgia" w:hAnsi="Georgia"/>
        </w:rPr>
      </w:pPr>
      <w:r w:rsidRPr="0043723E">
        <w:rPr>
          <w:rFonts w:ascii="Georgia" w:hAnsi="Georgia"/>
        </w:rPr>
        <w:t>"I think this game has come to an end," he said.</w:t>
      </w:r>
    </w:p>
    <w:p w:rsidR="00DC3305" w:rsidRDefault="00DC3305" w:rsidP="00DC3305">
      <w:pPr>
        <w:rPr>
          <w:rFonts w:ascii="Georgia" w:hAnsi="Georgia"/>
        </w:rPr>
      </w:pPr>
    </w:p>
    <w:p w:rsidR="00DC3305" w:rsidRPr="0043723E" w:rsidRDefault="00DC3305" w:rsidP="00DC3305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But the end is hard to predict, particularly given this month's guilty plea by longtime </w:t>
      </w:r>
      <w:proofErr w:type="spellStart"/>
      <w:r w:rsidRPr="0043723E">
        <w:rPr>
          <w:rFonts w:ascii="Georgia" w:hAnsi="Georgia"/>
        </w:rPr>
        <w:t>Fawell</w:t>
      </w:r>
      <w:proofErr w:type="spellEnd"/>
      <w:r w:rsidRPr="0043723E">
        <w:rPr>
          <w:rFonts w:ascii="Georgia" w:hAnsi="Georgia"/>
        </w:rPr>
        <w:t xml:space="preserve"> friend Larry Hall.</w:t>
      </w:r>
    </w:p>
    <w:p w:rsidR="00DC3305" w:rsidRDefault="00DC3305" w:rsidP="00DC3305">
      <w:pPr>
        <w:rPr>
          <w:rFonts w:ascii="Georgia" w:hAnsi="Georgia"/>
        </w:rPr>
      </w:pPr>
    </w:p>
    <w:p w:rsidR="00DC3305" w:rsidRPr="0043723E" w:rsidRDefault="00DC3305" w:rsidP="00DC3305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Hired by </w:t>
      </w:r>
      <w:proofErr w:type="spellStart"/>
      <w:r w:rsidRPr="0043723E">
        <w:rPr>
          <w:rFonts w:ascii="Georgia" w:hAnsi="Georgia"/>
        </w:rPr>
        <w:t>Fawell</w:t>
      </w:r>
      <w:proofErr w:type="spellEnd"/>
      <w:r w:rsidRPr="0043723E">
        <w:rPr>
          <w:rFonts w:ascii="Georgia" w:hAnsi="Georgia"/>
        </w:rPr>
        <w:t xml:space="preserve"> to oversee secretary of state properties in the Chicago area, Hall admitted to participating in a kickback scheme while in the secretary of state's office, and has been cooperating with investigators for the last 18 months.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05"/>
    <w:rsid w:val="00361DE1"/>
    <w:rsid w:val="0060431F"/>
    <w:rsid w:val="00DC3305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Macintosh Word</Application>
  <DocSecurity>0</DocSecurity>
  <Lines>13</Lines>
  <Paragraphs>3</Paragraphs>
  <ScaleCrop>false</ScaleCrop>
  <Company>Sun-Times Media Group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2015-03-04T22:43:00Z</dcterms:created>
  <dcterms:modified xsi:type="dcterms:W3CDTF">2015-03-04T22:43:00Z</dcterms:modified>
</cp:coreProperties>
</file>